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6797" w14:textId="77777777" w:rsidR="00564EFF" w:rsidRPr="00564EFF" w:rsidRDefault="00564EFF" w:rsidP="00564EFF">
      <w:pPr>
        <w:widowControl w:val="0"/>
        <w:tabs>
          <w:tab w:val="left" w:pos="1440"/>
        </w:tabs>
        <w:spacing w:after="0" w:line="276" w:lineRule="auto"/>
        <w:jc w:val="center"/>
        <w:rPr>
          <w:rFonts w:ascii="Times New Roman" w:eastAsia="Times New Roman" w:hAnsi="Times New Roman" w:cs="Times New Roman"/>
          <w:b/>
          <w:color w:val="000000"/>
          <w:sz w:val="24"/>
          <w:szCs w:val="24"/>
        </w:rPr>
      </w:pPr>
      <w:r w:rsidRPr="00564EFF">
        <w:rPr>
          <w:rFonts w:ascii="Times New Roman" w:eastAsia="Times New Roman" w:hAnsi="Times New Roman" w:cs="Times New Roman"/>
          <w:b/>
          <w:color w:val="000000"/>
          <w:sz w:val="24"/>
          <w:szCs w:val="24"/>
        </w:rPr>
        <w:t xml:space="preserve">HEALTH SEMINAR - Thursday, April 14th at 8:00 </w:t>
      </w:r>
      <w:proofErr w:type="spellStart"/>
      <w:r w:rsidRPr="00564EFF">
        <w:rPr>
          <w:rFonts w:ascii="Times New Roman" w:eastAsia="Times New Roman" w:hAnsi="Times New Roman" w:cs="Times New Roman"/>
          <w:b/>
          <w:color w:val="000000"/>
          <w:sz w:val="24"/>
          <w:szCs w:val="24"/>
        </w:rPr>
        <w:t>p.m</w:t>
      </w:r>
      <w:proofErr w:type="spellEnd"/>
    </w:p>
    <w:p w14:paraId="1B4CFBA7" w14:textId="77777777" w:rsidR="00564EFF" w:rsidRPr="00564EFF" w:rsidRDefault="00564EFF" w:rsidP="00564EFF">
      <w:pPr>
        <w:widowControl w:val="0"/>
        <w:tabs>
          <w:tab w:val="left" w:pos="1440"/>
        </w:tabs>
        <w:spacing w:before="200" w:after="0" w:line="276" w:lineRule="auto"/>
        <w:jc w:val="center"/>
        <w:rPr>
          <w:rFonts w:ascii="Times New Roman" w:eastAsia="Times New Roman" w:hAnsi="Times New Roman" w:cs="Times New Roman"/>
          <w:color w:val="000000"/>
          <w:sz w:val="20"/>
          <w:szCs w:val="20"/>
        </w:rPr>
      </w:pPr>
      <w:r w:rsidRPr="00564EFF">
        <w:rPr>
          <w:rFonts w:ascii="Times New Roman" w:eastAsia="Times New Roman" w:hAnsi="Times New Roman" w:cs="Times New Roman"/>
          <w:color w:val="000000"/>
          <w:sz w:val="20"/>
          <w:szCs w:val="20"/>
        </w:rPr>
        <w:t xml:space="preserve">Make Plans to attend the </w:t>
      </w:r>
      <w:r w:rsidRPr="00564EFF">
        <w:rPr>
          <w:rFonts w:ascii="Times New Roman" w:eastAsia="Times New Roman" w:hAnsi="Times New Roman" w:cs="Times New Roman"/>
          <w:color w:val="000000"/>
          <w:sz w:val="20"/>
          <w:szCs w:val="20"/>
        </w:rPr>
        <w:br/>
      </w:r>
      <w:r w:rsidRPr="00564EFF">
        <w:rPr>
          <w:rFonts w:ascii="Times New Roman" w:eastAsia="Times New Roman" w:hAnsi="Times New Roman" w:cs="Times New Roman"/>
          <w:b/>
          <w:color w:val="000000"/>
          <w:sz w:val="20"/>
          <w:szCs w:val="20"/>
        </w:rPr>
        <w:t>American Pointer National Specialty Health Seminar</w:t>
      </w:r>
      <w:r w:rsidRPr="00564EFF">
        <w:rPr>
          <w:rFonts w:ascii="Times New Roman" w:eastAsia="Times New Roman" w:hAnsi="Times New Roman" w:cs="Times New Roman"/>
          <w:color w:val="000000"/>
          <w:sz w:val="20"/>
          <w:szCs w:val="20"/>
        </w:rPr>
        <w:t xml:space="preserve"> </w:t>
      </w:r>
    </w:p>
    <w:p w14:paraId="735EE971" w14:textId="77777777" w:rsidR="00564EFF" w:rsidRPr="00564EFF" w:rsidRDefault="00564EFF" w:rsidP="00564EFF">
      <w:pPr>
        <w:widowControl w:val="0"/>
        <w:tabs>
          <w:tab w:val="left" w:pos="1440"/>
        </w:tabs>
        <w:spacing w:after="0" w:line="276" w:lineRule="auto"/>
        <w:jc w:val="center"/>
        <w:rPr>
          <w:rFonts w:ascii="Times New Roman" w:eastAsia="Times New Roman" w:hAnsi="Times New Roman" w:cs="Times New Roman"/>
          <w:b/>
          <w:color w:val="000000"/>
          <w:sz w:val="20"/>
          <w:szCs w:val="20"/>
        </w:rPr>
      </w:pPr>
      <w:r w:rsidRPr="00564EFF">
        <w:rPr>
          <w:rFonts w:ascii="Times New Roman" w:eastAsia="Times New Roman" w:hAnsi="Times New Roman" w:cs="Times New Roman"/>
          <w:b/>
          <w:color w:val="000000"/>
          <w:sz w:val="20"/>
          <w:szCs w:val="20"/>
        </w:rPr>
        <w:t xml:space="preserve">Thursday, April 14th at 8:00 p.m. </w:t>
      </w:r>
    </w:p>
    <w:p w14:paraId="1B2E8199" w14:textId="77777777" w:rsidR="00564EFF" w:rsidRPr="00564EFF" w:rsidRDefault="00564EFF" w:rsidP="00564EFF">
      <w:pPr>
        <w:widowControl w:val="0"/>
        <w:tabs>
          <w:tab w:val="left" w:pos="1440"/>
        </w:tabs>
        <w:spacing w:after="0" w:line="276" w:lineRule="auto"/>
        <w:jc w:val="center"/>
        <w:rPr>
          <w:rFonts w:ascii="Times New Roman" w:eastAsia="Times New Roman" w:hAnsi="Times New Roman" w:cs="Times New Roman"/>
          <w:color w:val="000000"/>
          <w:sz w:val="20"/>
          <w:szCs w:val="20"/>
        </w:rPr>
      </w:pPr>
      <w:r w:rsidRPr="00564EFF">
        <w:rPr>
          <w:rFonts w:ascii="Times New Roman" w:eastAsia="Times New Roman" w:hAnsi="Times New Roman" w:cs="Times New Roman"/>
          <w:color w:val="000000"/>
          <w:sz w:val="20"/>
          <w:szCs w:val="20"/>
        </w:rPr>
        <w:t>Seminar will be held on the show grounds (specific location TBA)</w:t>
      </w:r>
    </w:p>
    <w:p w14:paraId="622E93A3" w14:textId="77777777" w:rsidR="00564EFF" w:rsidRPr="00564EFF" w:rsidRDefault="00564EFF" w:rsidP="00564EFF">
      <w:pPr>
        <w:widowControl w:val="0"/>
        <w:tabs>
          <w:tab w:val="left" w:pos="1440"/>
        </w:tabs>
        <w:spacing w:after="0" w:line="276" w:lineRule="auto"/>
        <w:jc w:val="center"/>
        <w:rPr>
          <w:rFonts w:ascii="Times New Roman" w:eastAsia="Times New Roman" w:hAnsi="Times New Roman" w:cs="Times New Roman"/>
          <w:color w:val="000000"/>
          <w:sz w:val="20"/>
          <w:szCs w:val="20"/>
        </w:rPr>
      </w:pPr>
      <w:r w:rsidRPr="00564EFF">
        <w:rPr>
          <w:rFonts w:ascii="Times New Roman" w:eastAsia="Times New Roman" w:hAnsi="Times New Roman" w:cs="Times New Roman"/>
          <w:color w:val="000000"/>
          <w:sz w:val="20"/>
          <w:szCs w:val="20"/>
        </w:rPr>
        <w:t xml:space="preserve">Admission for Non-APC Members is $10.00 (pay at the door) </w:t>
      </w:r>
    </w:p>
    <w:p w14:paraId="2FE2B1E0" w14:textId="77777777" w:rsidR="00564EFF" w:rsidRPr="00564EFF" w:rsidRDefault="00564EFF" w:rsidP="00564EFF">
      <w:pPr>
        <w:widowControl w:val="0"/>
        <w:tabs>
          <w:tab w:val="left" w:pos="1440"/>
        </w:tabs>
        <w:spacing w:before="200" w:after="0" w:line="276" w:lineRule="auto"/>
        <w:jc w:val="center"/>
        <w:rPr>
          <w:rFonts w:ascii="Times New Roman" w:eastAsia="Times New Roman" w:hAnsi="Times New Roman" w:cs="Times New Roman"/>
          <w:b/>
          <w:color w:val="000000"/>
          <w:sz w:val="28"/>
          <w:szCs w:val="28"/>
        </w:rPr>
      </w:pPr>
    </w:p>
    <w:p w14:paraId="26CEBA2A" w14:textId="77777777" w:rsidR="00564EFF" w:rsidRPr="00564EFF" w:rsidRDefault="00564EFF" w:rsidP="00564EFF">
      <w:pPr>
        <w:widowControl w:val="0"/>
        <w:tabs>
          <w:tab w:val="left" w:pos="1440"/>
        </w:tabs>
        <w:spacing w:before="200" w:after="0" w:line="276" w:lineRule="auto"/>
        <w:jc w:val="center"/>
        <w:rPr>
          <w:rFonts w:ascii="Times New Roman" w:eastAsia="Times New Roman" w:hAnsi="Times New Roman" w:cs="Times New Roman"/>
          <w:color w:val="000000"/>
          <w:sz w:val="28"/>
          <w:szCs w:val="28"/>
        </w:rPr>
      </w:pPr>
      <w:r w:rsidRPr="00564EFF">
        <w:rPr>
          <w:rFonts w:ascii="Times New Roman" w:eastAsia="Times New Roman" w:hAnsi="Times New Roman" w:cs="Times New Roman"/>
          <w:b/>
          <w:color w:val="000000"/>
          <w:sz w:val="28"/>
          <w:szCs w:val="28"/>
        </w:rPr>
        <w:t>TITER TESTING &amp; VACCINATIONS</w:t>
      </w:r>
      <w:r w:rsidRPr="00564EFF">
        <w:rPr>
          <w:rFonts w:ascii="Times New Roman" w:eastAsia="Times New Roman" w:hAnsi="Times New Roman" w:cs="Times New Roman"/>
          <w:color w:val="000000"/>
          <w:sz w:val="28"/>
          <w:szCs w:val="28"/>
        </w:rPr>
        <w:t xml:space="preserve"> </w:t>
      </w:r>
    </w:p>
    <w:p w14:paraId="63C8A44A" w14:textId="77777777" w:rsidR="00564EFF" w:rsidRPr="00564EFF" w:rsidRDefault="00564EFF" w:rsidP="00564EFF">
      <w:pPr>
        <w:widowControl w:val="0"/>
        <w:tabs>
          <w:tab w:val="left" w:pos="1440"/>
        </w:tabs>
        <w:spacing w:after="0" w:line="276" w:lineRule="auto"/>
        <w:jc w:val="center"/>
        <w:rPr>
          <w:rFonts w:ascii="Times New Roman" w:eastAsia="Times New Roman" w:hAnsi="Times New Roman" w:cs="Times New Roman"/>
          <w:color w:val="000000"/>
          <w:sz w:val="20"/>
          <w:szCs w:val="20"/>
        </w:rPr>
      </w:pPr>
      <w:r w:rsidRPr="00564EFF">
        <w:rPr>
          <w:rFonts w:ascii="Times New Roman" w:eastAsia="Times New Roman" w:hAnsi="Times New Roman" w:cs="Times New Roman"/>
          <w:color w:val="000000"/>
          <w:sz w:val="20"/>
          <w:szCs w:val="20"/>
        </w:rPr>
        <w:t xml:space="preserve">Presented by Dr. Laurie Larson </w:t>
      </w:r>
    </w:p>
    <w:p w14:paraId="23538C37" w14:textId="77777777" w:rsidR="00564EFF" w:rsidRPr="00564EFF" w:rsidRDefault="00564EFF" w:rsidP="00564EFF">
      <w:pPr>
        <w:widowControl w:val="0"/>
        <w:tabs>
          <w:tab w:val="left" w:pos="1440"/>
        </w:tabs>
        <w:spacing w:after="0" w:line="276" w:lineRule="auto"/>
        <w:ind w:left="1440"/>
        <w:rPr>
          <w:rFonts w:ascii="Times New Roman" w:eastAsia="Times New Roman" w:hAnsi="Times New Roman" w:cs="Times New Roman"/>
          <w:color w:val="000000"/>
          <w:sz w:val="20"/>
          <w:szCs w:val="20"/>
        </w:rPr>
      </w:pPr>
      <w:r w:rsidRPr="00564EFF">
        <w:rPr>
          <w:rFonts w:ascii="Times New Roman" w:eastAsia="Times New Roman" w:hAnsi="Times New Roman" w:cs="Times New Roman"/>
          <w:color w:val="000000"/>
          <w:sz w:val="20"/>
          <w:szCs w:val="20"/>
        </w:rPr>
        <w:t xml:space="preserve">• Canine Vaccine 101 </w:t>
      </w:r>
    </w:p>
    <w:p w14:paraId="5736F1F2" w14:textId="77777777" w:rsidR="00564EFF" w:rsidRPr="00564EFF" w:rsidRDefault="00564EFF" w:rsidP="00564EFF">
      <w:pPr>
        <w:widowControl w:val="0"/>
        <w:tabs>
          <w:tab w:val="left" w:pos="1440"/>
        </w:tabs>
        <w:spacing w:after="0" w:line="276" w:lineRule="auto"/>
        <w:ind w:left="1440"/>
        <w:rPr>
          <w:rFonts w:ascii="Times New Roman" w:eastAsia="Times New Roman" w:hAnsi="Times New Roman" w:cs="Times New Roman"/>
          <w:color w:val="000000"/>
          <w:sz w:val="20"/>
          <w:szCs w:val="20"/>
        </w:rPr>
      </w:pPr>
      <w:r w:rsidRPr="00564EFF">
        <w:rPr>
          <w:rFonts w:ascii="Times New Roman" w:eastAsia="Times New Roman" w:hAnsi="Times New Roman" w:cs="Times New Roman"/>
          <w:color w:val="000000"/>
          <w:sz w:val="20"/>
          <w:szCs w:val="20"/>
        </w:rPr>
        <w:t xml:space="preserve">• Canine titer testing – vaccine benefit versus risk </w:t>
      </w:r>
    </w:p>
    <w:p w14:paraId="71ECB431" w14:textId="77777777" w:rsidR="00564EFF" w:rsidRPr="00564EFF" w:rsidRDefault="00564EFF" w:rsidP="00564EFF">
      <w:pPr>
        <w:widowControl w:val="0"/>
        <w:tabs>
          <w:tab w:val="left" w:pos="1440"/>
        </w:tabs>
        <w:spacing w:line="216" w:lineRule="auto"/>
        <w:ind w:left="1440"/>
        <w:rPr>
          <w:rFonts w:ascii="Times New Roman" w:eastAsia="Times New Roman" w:hAnsi="Times New Roman" w:cs="Times New Roman"/>
          <w:color w:val="000000"/>
          <w:sz w:val="20"/>
          <w:szCs w:val="20"/>
        </w:rPr>
      </w:pPr>
      <w:r w:rsidRPr="00564EFF">
        <w:rPr>
          <w:rFonts w:ascii="Times New Roman" w:eastAsia="Times New Roman" w:hAnsi="Times New Roman" w:cs="Times New Roman"/>
          <w:color w:val="000000"/>
          <w:sz w:val="20"/>
          <w:szCs w:val="20"/>
        </w:rPr>
        <w:t>• Using nomograph analysis of breeding dam titers to</w:t>
      </w:r>
      <w:r w:rsidRPr="00564EFF">
        <w:rPr>
          <w:rFonts w:ascii="Times New Roman" w:eastAsia="Times New Roman" w:hAnsi="Times New Roman" w:cs="Times New Roman"/>
          <w:color w:val="000000"/>
          <w:sz w:val="20"/>
          <w:szCs w:val="20"/>
        </w:rPr>
        <w:br/>
        <w:t xml:space="preserve">   improve puppy immunization outcomes </w:t>
      </w:r>
    </w:p>
    <w:p w14:paraId="20C9AF7E" w14:textId="77777777" w:rsidR="00564EFF" w:rsidRPr="00564EFF" w:rsidRDefault="00564EFF" w:rsidP="00564EFF">
      <w:pPr>
        <w:widowControl w:val="0"/>
        <w:tabs>
          <w:tab w:val="left" w:pos="1440"/>
        </w:tabs>
        <w:spacing w:after="0" w:line="276" w:lineRule="auto"/>
        <w:jc w:val="center"/>
        <w:rPr>
          <w:rFonts w:ascii="Times New Roman" w:eastAsia="Times New Roman" w:hAnsi="Times New Roman" w:cs="Times New Roman"/>
          <w:color w:val="000000"/>
          <w:sz w:val="20"/>
          <w:szCs w:val="20"/>
        </w:rPr>
      </w:pPr>
      <w:r w:rsidRPr="00564EFF">
        <w:rPr>
          <w:rFonts w:ascii="Times New Roman" w:eastAsia="Times New Roman" w:hAnsi="Times New Roman" w:cs="Times New Roman"/>
          <w:noProof/>
          <w:color w:val="000000"/>
          <w:sz w:val="20"/>
          <w:szCs w:val="20"/>
        </w:rPr>
        <w:drawing>
          <wp:inline distT="114300" distB="114300" distL="114300" distR="114300" wp14:anchorId="7B9F2350" wp14:editId="231AAD13">
            <wp:extent cx="1197769" cy="1035158"/>
            <wp:effectExtent l="0" t="0" r="0" b="0"/>
            <wp:docPr id="39" name="image34.png" descr="A person with a do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9" name="image34.png" descr="A person with a dog&#10;&#10;Description automatically generated with low confidence"/>
                    <pic:cNvPicPr preferRelativeResize="0"/>
                  </pic:nvPicPr>
                  <pic:blipFill>
                    <a:blip r:embed="rId4"/>
                    <a:srcRect/>
                    <a:stretch>
                      <a:fillRect/>
                    </a:stretch>
                  </pic:blipFill>
                  <pic:spPr>
                    <a:xfrm>
                      <a:off x="0" y="0"/>
                      <a:ext cx="1197769" cy="1035158"/>
                    </a:xfrm>
                    <a:prstGeom prst="rect">
                      <a:avLst/>
                    </a:prstGeom>
                    <a:ln/>
                  </pic:spPr>
                </pic:pic>
              </a:graphicData>
            </a:graphic>
          </wp:inline>
        </w:drawing>
      </w:r>
      <w:r w:rsidRPr="00564EFF">
        <w:rPr>
          <w:rFonts w:ascii="Times New Roman" w:eastAsia="Times New Roman" w:hAnsi="Times New Roman" w:cs="Times New Roman"/>
          <w:color w:val="000000"/>
          <w:sz w:val="20"/>
          <w:szCs w:val="20"/>
        </w:rPr>
        <w:t xml:space="preserve">      </w:t>
      </w:r>
      <w:r w:rsidRPr="00564EFF">
        <w:rPr>
          <w:rFonts w:ascii="Times New Roman" w:eastAsia="Times New Roman" w:hAnsi="Times New Roman" w:cs="Times New Roman"/>
          <w:noProof/>
          <w:color w:val="000000"/>
          <w:sz w:val="20"/>
          <w:szCs w:val="20"/>
        </w:rPr>
        <w:drawing>
          <wp:inline distT="114300" distB="114300" distL="114300" distR="114300" wp14:anchorId="516E72DD" wp14:editId="153974A2">
            <wp:extent cx="2388394" cy="793348"/>
            <wp:effectExtent l="0" t="0" r="0" b="0"/>
            <wp:docPr id="19" name="image1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 name="image12.png" descr="Shape&#10;&#10;Description automatically generated with medium confidence"/>
                    <pic:cNvPicPr preferRelativeResize="0"/>
                  </pic:nvPicPr>
                  <pic:blipFill>
                    <a:blip r:embed="rId5"/>
                    <a:srcRect/>
                    <a:stretch>
                      <a:fillRect/>
                    </a:stretch>
                  </pic:blipFill>
                  <pic:spPr>
                    <a:xfrm>
                      <a:off x="0" y="0"/>
                      <a:ext cx="2388394" cy="793348"/>
                    </a:xfrm>
                    <a:prstGeom prst="rect">
                      <a:avLst/>
                    </a:prstGeom>
                    <a:ln/>
                  </pic:spPr>
                </pic:pic>
              </a:graphicData>
            </a:graphic>
          </wp:inline>
        </w:drawing>
      </w:r>
    </w:p>
    <w:p w14:paraId="745E39A1" w14:textId="77777777" w:rsidR="00564EFF" w:rsidRPr="00564EFF" w:rsidRDefault="00564EFF" w:rsidP="00564EFF">
      <w:pPr>
        <w:widowControl w:val="0"/>
        <w:tabs>
          <w:tab w:val="left" w:pos="1440"/>
        </w:tabs>
        <w:spacing w:after="80" w:line="167" w:lineRule="auto"/>
        <w:rPr>
          <w:rFonts w:ascii="Times New Roman" w:eastAsia="Times New Roman" w:hAnsi="Times New Roman" w:cs="Times New Roman"/>
          <w:i/>
          <w:color w:val="000000"/>
          <w:sz w:val="12"/>
          <w:szCs w:val="12"/>
        </w:rPr>
      </w:pPr>
      <w:r w:rsidRPr="00564EFF">
        <w:rPr>
          <w:rFonts w:ascii="Times New Roman" w:eastAsia="Times New Roman" w:hAnsi="Times New Roman" w:cs="Times New Roman"/>
          <w:i/>
          <w:color w:val="000000"/>
          <w:sz w:val="12"/>
          <w:szCs w:val="12"/>
        </w:rPr>
        <w:t xml:space="preserve">Dr. Laurie Larson with her dog, </w:t>
      </w:r>
      <w:proofErr w:type="spellStart"/>
      <w:r w:rsidRPr="00564EFF">
        <w:rPr>
          <w:rFonts w:ascii="Times New Roman" w:eastAsia="Times New Roman" w:hAnsi="Times New Roman" w:cs="Times New Roman"/>
          <w:i/>
          <w:color w:val="000000"/>
          <w:sz w:val="12"/>
          <w:szCs w:val="12"/>
        </w:rPr>
        <w:t>Soko</w:t>
      </w:r>
      <w:proofErr w:type="spellEnd"/>
    </w:p>
    <w:p w14:paraId="5DD5D2EB" w14:textId="77777777" w:rsidR="00564EFF" w:rsidRPr="00564EFF" w:rsidRDefault="00564EFF" w:rsidP="00564EFF">
      <w:pPr>
        <w:widowControl w:val="0"/>
        <w:tabs>
          <w:tab w:val="left" w:pos="1440"/>
        </w:tabs>
        <w:spacing w:before="200" w:after="0" w:line="240" w:lineRule="auto"/>
        <w:jc w:val="both"/>
        <w:rPr>
          <w:rFonts w:ascii="Times New Roman" w:eastAsia="Times New Roman" w:hAnsi="Times New Roman" w:cs="Times New Roman"/>
          <w:color w:val="000000"/>
          <w:sz w:val="20"/>
          <w:szCs w:val="20"/>
        </w:rPr>
      </w:pPr>
      <w:r w:rsidRPr="00564EFF">
        <w:rPr>
          <w:rFonts w:ascii="Times New Roman" w:eastAsia="Times New Roman" w:hAnsi="Times New Roman" w:cs="Times New Roman"/>
          <w:color w:val="000000"/>
          <w:sz w:val="20"/>
          <w:szCs w:val="20"/>
        </w:rPr>
        <w:t>After five years in clinical veterinary practice, Laurie Larson, DVM joined the laboratory of Dr. Ronald Schultz at the University of Wisconsin-Madison, United States. Until his retirement in 2016, Dr. Larson studied canine and feline immune responses to vaccines and infectious diseases under Dr. Schultz’ mentorship, eventually becoming a co-investigator with him. As current director of the Companion Animal Vaccines and Immuno-Diagnostics Service (CAVIDS) Laboratory, Dr. Larson enjoys providing titer testing and consultation for veterinarians, dog breeders, pet owners, and animal shelters. She is pleased to be able to carry on Dr. Schultz’s important work in small animal immunology. Helping to improve the health and well-being of dogs and cats by serving the people who care for them is her life’s work and passion. She lives in Madison, Wisconsin.</w:t>
      </w:r>
    </w:p>
    <w:p w14:paraId="6F095DE8" w14:textId="77777777" w:rsidR="00564EFF" w:rsidRPr="00564EFF" w:rsidRDefault="00564EFF" w:rsidP="00564EFF">
      <w:pPr>
        <w:widowControl w:val="0"/>
        <w:tabs>
          <w:tab w:val="left" w:pos="1440"/>
        </w:tabs>
        <w:spacing w:after="0" w:line="276" w:lineRule="auto"/>
        <w:jc w:val="center"/>
        <w:rPr>
          <w:rFonts w:ascii="Times New Roman" w:eastAsia="Times New Roman" w:hAnsi="Times New Roman" w:cs="Times New Roman"/>
          <w:color w:val="000000"/>
          <w:sz w:val="24"/>
          <w:szCs w:val="24"/>
        </w:rPr>
      </w:pPr>
    </w:p>
    <w:p w14:paraId="556473A2" w14:textId="77777777" w:rsidR="00354912" w:rsidRDefault="00354912"/>
    <w:sectPr w:rsidR="0035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FF"/>
    <w:rsid w:val="00125CF1"/>
    <w:rsid w:val="00354912"/>
    <w:rsid w:val="00564EFF"/>
    <w:rsid w:val="00FD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62FF"/>
  <w15:chartTrackingRefBased/>
  <w15:docId w15:val="{16BD309E-0F7A-45DB-84A3-79E3C839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Aldrich</dc:creator>
  <cp:keywords/>
  <dc:description/>
  <cp:lastModifiedBy>Ginger Aldrich</cp:lastModifiedBy>
  <cp:revision>1</cp:revision>
  <dcterms:created xsi:type="dcterms:W3CDTF">2022-02-08T19:01:00Z</dcterms:created>
  <dcterms:modified xsi:type="dcterms:W3CDTF">2022-02-08T19:02:00Z</dcterms:modified>
</cp:coreProperties>
</file>