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BFBE" w14:textId="77777777" w:rsidR="00A07CB2" w:rsidRPr="00A07CB2" w:rsidRDefault="00A07CB2" w:rsidP="00A07CB2">
      <w:pPr>
        <w:widowControl w:val="0"/>
        <w:tabs>
          <w:tab w:val="left" w:pos="144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  <w:t>Canine Good Citizen</w:t>
      </w:r>
    </w:p>
    <w:p w14:paraId="784FAF7E" w14:textId="77777777" w:rsidR="00A07CB2" w:rsidRPr="00A07CB2" w:rsidRDefault="00A07CB2" w:rsidP="00A07CB2">
      <w:pPr>
        <w:widowControl w:val="0"/>
        <w:tabs>
          <w:tab w:val="left" w:pos="144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  <w:t>Canine Good Citizen Advanced</w:t>
      </w:r>
    </w:p>
    <w:p w14:paraId="240C5BF4" w14:textId="77777777" w:rsidR="00A07CB2" w:rsidRPr="00A07CB2" w:rsidRDefault="00A07CB2" w:rsidP="00A07CB2">
      <w:pPr>
        <w:widowControl w:val="0"/>
        <w:tabs>
          <w:tab w:val="left" w:pos="144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  <w:t>Trick Dog (AKC or DMWYD*) - All Levels</w:t>
      </w:r>
    </w:p>
    <w:p w14:paraId="093057C4" w14:textId="77777777" w:rsidR="00A07CB2" w:rsidRPr="00A07CB2" w:rsidRDefault="00A07CB2" w:rsidP="00A07CB2">
      <w:pPr>
        <w:widowControl w:val="0"/>
        <w:tabs>
          <w:tab w:val="left" w:pos="144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28"/>
          <w:szCs w:val="28"/>
        </w:rPr>
        <w:t>TESTING</w:t>
      </w:r>
    </w:p>
    <w:p w14:paraId="1EA3AF8E" w14:textId="77777777" w:rsidR="00A07CB2" w:rsidRPr="00A07CB2" w:rsidRDefault="00A07CB2" w:rsidP="00A07CB2">
      <w:pPr>
        <w:widowControl w:val="0"/>
        <w:tabs>
          <w:tab w:val="left" w:pos="144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i/>
          <w:color w:val="221F20"/>
        </w:rPr>
      </w:pPr>
      <w:r w:rsidRPr="00A07CB2">
        <w:rPr>
          <w:rFonts w:ascii="Times New Roman" w:eastAsia="Times New Roman" w:hAnsi="Times New Roman" w:cs="Times New Roman"/>
          <w:i/>
          <w:color w:val="221F20"/>
        </w:rPr>
        <w:t>Sponsored by the Atlanta Kennel Club, Inc.</w:t>
      </w:r>
      <w:r w:rsidRPr="00A07CB2">
        <w:rPr>
          <w:rFonts w:ascii="Times New Roman" w:eastAsia="Times New Roman" w:hAnsi="Times New Roman" w:cs="Times New Roman"/>
          <w:i/>
          <w:color w:val="221F20"/>
        </w:rPr>
        <w:br/>
        <w:t>and Academy Dog Sports, LLC</w:t>
      </w:r>
    </w:p>
    <w:p w14:paraId="08929AA7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20"/>
          <w:sz w:val="18"/>
          <w:szCs w:val="18"/>
        </w:rPr>
      </w:pPr>
    </w:p>
    <w:p w14:paraId="7B43B7C1" w14:textId="77777777" w:rsidR="00A07CB2" w:rsidRPr="00A07CB2" w:rsidRDefault="00A07CB2" w:rsidP="00A07CB2">
      <w:pPr>
        <w:widowControl w:val="0"/>
        <w:tabs>
          <w:tab w:val="left" w:pos="1440"/>
        </w:tabs>
        <w:spacing w:after="200" w:line="19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24"/>
          <w:szCs w:val="24"/>
        </w:rPr>
        <w:t xml:space="preserve">Saturday, April 16, </w:t>
      </w:r>
      <w:proofErr w:type="gramStart"/>
      <w:r w:rsidRPr="00A07CB2">
        <w:rPr>
          <w:rFonts w:ascii="Times New Roman" w:eastAsia="Times New Roman" w:hAnsi="Times New Roman" w:cs="Times New Roman"/>
          <w:b/>
          <w:color w:val="221F20"/>
          <w:sz w:val="24"/>
          <w:szCs w:val="24"/>
        </w:rPr>
        <w:t>2022</w:t>
      </w:r>
      <w:proofErr w:type="gramEnd"/>
      <w:r w:rsidRPr="00A07CB2">
        <w:rPr>
          <w:rFonts w:ascii="Times New Roman" w:eastAsia="Times New Roman" w:hAnsi="Times New Roman" w:cs="Times New Roman"/>
          <w:b/>
          <w:color w:val="221F20"/>
          <w:sz w:val="24"/>
          <w:szCs w:val="24"/>
        </w:rPr>
        <w:t xml:space="preserve"> 9:00 am - 5:00 pm</w:t>
      </w:r>
    </w:p>
    <w:p w14:paraId="6FED6511" w14:textId="77777777" w:rsidR="00A07CB2" w:rsidRPr="00A07CB2" w:rsidRDefault="00A07CB2" w:rsidP="00A07CB2">
      <w:pPr>
        <w:widowControl w:val="0"/>
        <w:tabs>
          <w:tab w:val="left" w:pos="1440"/>
        </w:tabs>
        <w:spacing w:after="200" w:line="19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7CB2">
        <w:rPr>
          <w:rFonts w:ascii="Times New Roman" w:eastAsia="Times New Roman" w:hAnsi="Times New Roman" w:cs="Times New Roman"/>
          <w:b/>
          <w:color w:val="221F20"/>
        </w:rPr>
        <w:t>$25.00</w:t>
      </w:r>
      <w:r w:rsidRPr="00A07CB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07CB2">
        <w:rPr>
          <w:rFonts w:ascii="Times New Roman" w:eastAsia="Times New Roman" w:hAnsi="Times New Roman" w:cs="Times New Roman"/>
          <w:b/>
          <w:color w:val="221F20"/>
        </w:rPr>
        <w:t>per test - all levels</w:t>
      </w:r>
    </w:p>
    <w:p w14:paraId="014B240E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7CB2">
        <w:rPr>
          <w:rFonts w:ascii="Times New Roman" w:eastAsia="Times New Roman" w:hAnsi="Times New Roman" w:cs="Times New Roman"/>
          <w:color w:val="221F20"/>
          <w:sz w:val="18"/>
          <w:szCs w:val="18"/>
        </w:rPr>
        <w:t>All levels may be tested by the same judge on the same day</w:t>
      </w:r>
    </w:p>
    <w:p w14:paraId="3AB2EFB3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8"/>
          <w:szCs w:val="18"/>
        </w:rPr>
      </w:pPr>
      <w:r w:rsidRPr="00A07CB2">
        <w:rPr>
          <w:rFonts w:ascii="Times New Roman" w:eastAsia="Times New Roman" w:hAnsi="Times New Roman" w:cs="Times New Roman"/>
          <w:color w:val="221F20"/>
          <w:sz w:val="18"/>
          <w:szCs w:val="18"/>
        </w:rPr>
        <w:t>AKC/DMWYD Evaluator: Dr. Anita Tate</w:t>
      </w:r>
    </w:p>
    <w:p w14:paraId="7DA26BDC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8"/>
          <w:szCs w:val="18"/>
        </w:rPr>
      </w:pPr>
    </w:p>
    <w:p w14:paraId="5B10C750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8"/>
          <w:szCs w:val="18"/>
        </w:rPr>
      </w:pPr>
      <w:r w:rsidRPr="00A07CB2">
        <w:rPr>
          <w:rFonts w:ascii="Times New Roman" w:eastAsia="Times New Roman" w:hAnsi="Times New Roman" w:cs="Times New Roman"/>
          <w:color w:val="221F20"/>
          <w:sz w:val="18"/>
          <w:szCs w:val="18"/>
        </w:rPr>
        <w:t xml:space="preserve">(* DMWYD = Do More </w:t>
      </w:r>
      <w:proofErr w:type="gramStart"/>
      <w:r w:rsidRPr="00A07CB2">
        <w:rPr>
          <w:rFonts w:ascii="Times New Roman" w:eastAsia="Times New Roman" w:hAnsi="Times New Roman" w:cs="Times New Roman"/>
          <w:color w:val="221F20"/>
          <w:sz w:val="18"/>
          <w:szCs w:val="18"/>
        </w:rPr>
        <w:t>With</w:t>
      </w:r>
      <w:proofErr w:type="gramEnd"/>
      <w:r w:rsidRPr="00A07CB2">
        <w:rPr>
          <w:rFonts w:ascii="Times New Roman" w:eastAsia="Times New Roman" w:hAnsi="Times New Roman" w:cs="Times New Roman"/>
          <w:color w:val="221F20"/>
          <w:sz w:val="18"/>
          <w:szCs w:val="18"/>
        </w:rPr>
        <w:t xml:space="preserve"> Your Dog.  DMWYD testing for all levels available.</w:t>
      </w:r>
      <w:r w:rsidRPr="00A07CB2">
        <w:rPr>
          <w:rFonts w:ascii="Times New Roman" w:eastAsia="Times New Roman" w:hAnsi="Times New Roman" w:cs="Times New Roman"/>
          <w:color w:val="221F20"/>
          <w:sz w:val="18"/>
          <w:szCs w:val="18"/>
        </w:rPr>
        <w:br/>
        <w:t>All DMWYD titles are transferable to AKC titles)</w:t>
      </w:r>
    </w:p>
    <w:p w14:paraId="2DBB3396" w14:textId="77777777" w:rsidR="00A07CB2" w:rsidRPr="00A07CB2" w:rsidRDefault="00A07CB2" w:rsidP="00A07CB2">
      <w:pPr>
        <w:widowControl w:val="0"/>
        <w:tabs>
          <w:tab w:val="left" w:pos="1440"/>
        </w:tabs>
        <w:spacing w:after="0" w:line="180" w:lineRule="auto"/>
        <w:jc w:val="center"/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</w:pPr>
    </w:p>
    <w:p w14:paraId="01B6CE13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  <w:t>To pre-enter submit the following information to:</w:t>
      </w:r>
    </w:p>
    <w:p w14:paraId="5D0C5471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>Dr. Anita Tate,</w:t>
      </w:r>
      <w:r w:rsidRPr="00A07CB2"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  <w:t xml:space="preserve"> </w:t>
      </w:r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 xml:space="preserve">3670 </w:t>
      </w:r>
      <w:proofErr w:type="gramStart"/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>Hamby  Road</w:t>
      </w:r>
      <w:proofErr w:type="gramEnd"/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>, Alpharetta GA 30004</w:t>
      </w:r>
    </w:p>
    <w:p w14:paraId="3D104CF8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>Make checks payable to Peach Blossom Cluster</w:t>
      </w:r>
    </w:p>
    <w:p w14:paraId="35658F60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 xml:space="preserve">Pre-enter by </w:t>
      </w:r>
      <w:r w:rsidRPr="00A07CB2"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  <w:t>March 30th</w:t>
      </w:r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 xml:space="preserve"> for Priority Testing when you arrive.</w:t>
      </w:r>
    </w:p>
    <w:p w14:paraId="143A2214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color w:val="221F20"/>
          <w:sz w:val="16"/>
          <w:szCs w:val="16"/>
        </w:rPr>
        <w:t>Entries also accepted Day of Show at the Show Office</w:t>
      </w:r>
    </w:p>
    <w:p w14:paraId="153A28B1" w14:textId="77777777" w:rsidR="00A07CB2" w:rsidRPr="00A07CB2" w:rsidRDefault="00A07CB2" w:rsidP="00A07CB2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221F20"/>
          <w:sz w:val="16"/>
          <w:szCs w:val="16"/>
        </w:rPr>
      </w:pPr>
    </w:p>
    <w:p w14:paraId="7337D674" w14:textId="77777777" w:rsidR="00A07CB2" w:rsidRPr="00A07CB2" w:rsidRDefault="00A07CB2" w:rsidP="00A07CB2">
      <w:pPr>
        <w:widowControl w:val="0"/>
        <w:tabs>
          <w:tab w:val="left" w:pos="1440"/>
        </w:tabs>
        <w:spacing w:after="0" w:line="180" w:lineRule="auto"/>
        <w:jc w:val="center"/>
        <w:rPr>
          <w:rFonts w:ascii="Times New Roman" w:eastAsia="Times New Roman" w:hAnsi="Times New Roman" w:cs="Times New Roman"/>
          <w:b/>
          <w:color w:val="221F20"/>
          <w:sz w:val="24"/>
          <w:szCs w:val="24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24"/>
          <w:szCs w:val="24"/>
        </w:rPr>
        <w:t>CGC/CGCA &amp; Trick Dog Entry Form</w:t>
      </w:r>
    </w:p>
    <w:p w14:paraId="402B1D45" w14:textId="77777777" w:rsidR="00A07CB2" w:rsidRPr="00A07CB2" w:rsidRDefault="00A07CB2" w:rsidP="00A07CB2">
      <w:pPr>
        <w:widowControl w:val="0"/>
        <w:tabs>
          <w:tab w:val="left" w:pos="1440"/>
        </w:tabs>
        <w:spacing w:after="0" w:line="180" w:lineRule="auto"/>
        <w:jc w:val="center"/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b/>
          <w:color w:val="221F20"/>
          <w:sz w:val="16"/>
          <w:szCs w:val="16"/>
        </w:rPr>
        <w:t>(Please use a separate form for each Test Type)</w:t>
      </w:r>
    </w:p>
    <w:p w14:paraId="510EC718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Dog’s Registered Name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3EF8B431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Dog’s Call Name &amp; Breed/Variety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662598C9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AKC#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4B6340D1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Owner’s Name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</w:t>
      </w:r>
    </w:p>
    <w:p w14:paraId="39BA7E0C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Address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</w:t>
      </w:r>
    </w:p>
    <w:p w14:paraId="42827052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City/State/Zip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</w:t>
      </w:r>
    </w:p>
    <w:p w14:paraId="211BCB17" w14:textId="77777777" w:rsidR="00A07CB2" w:rsidRPr="00A07CB2" w:rsidRDefault="00A07CB2" w:rsidP="00A07CB2">
      <w:pPr>
        <w:tabs>
          <w:tab w:val="left" w:pos="1440"/>
        </w:tabs>
        <w:spacing w:before="80" w:after="80" w:line="216" w:lineRule="auto"/>
        <w:ind w:left="60" w:right="60"/>
        <w:jc w:val="both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color w:val="262526"/>
          <w:sz w:val="26"/>
          <w:szCs w:val="26"/>
          <w:vertAlign w:val="subscript"/>
        </w:rPr>
        <w:t xml:space="preserve">I (we) certify and represent that the dog entered is not a hazard to persons or other dogs. </w:t>
      </w:r>
    </w:p>
    <w:p w14:paraId="424AE7E7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Signature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4EAF6BBF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Phone #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3AC56EA1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Class(es) Entered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4331F413" w14:textId="77777777" w:rsidR="00A07CB2" w:rsidRPr="00A07CB2" w:rsidRDefault="00A07CB2" w:rsidP="00A07CB2">
      <w:pPr>
        <w:widowControl w:val="0"/>
        <w:tabs>
          <w:tab w:val="left" w:pos="1440"/>
          <w:tab w:val="right" w:pos="6480"/>
        </w:tabs>
        <w:spacing w:before="160" w:after="0" w:line="199" w:lineRule="auto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</w:pP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Time Preferred</w:t>
      </w:r>
      <w:r w:rsidRPr="00A07CB2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/>
        </w:rPr>
        <w:tab/>
      </w:r>
    </w:p>
    <w:p w14:paraId="6E6D51B8" w14:textId="77777777" w:rsidR="00A07CB2" w:rsidRPr="00A07CB2" w:rsidRDefault="00A07CB2" w:rsidP="00A07CB2">
      <w:pPr>
        <w:widowControl w:val="0"/>
        <w:tabs>
          <w:tab w:val="left" w:pos="1440"/>
        </w:tabs>
        <w:spacing w:before="120" w:after="0" w:line="216" w:lineRule="auto"/>
        <w:jc w:val="both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A07CB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Dogs must wear a buckle, martingale, or slip collar with a 6-ft leash for testing. Please see details for testing at </w:t>
      </w:r>
      <w:hyperlink r:id="rId4">
        <w:r w:rsidRPr="00A07CB2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https://www.akc.org/products-services/training-programs/canine-good-citizen/</w:t>
        </w:r>
      </w:hyperlink>
      <w:r w:rsidRPr="00A07CB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</w:t>
      </w:r>
      <w:hyperlink r:id="rId5">
        <w:r w:rsidRPr="00A07CB2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www.akc.org/sports/trick-dog/</w:t>
        </w:r>
      </w:hyperlink>
      <w:r w:rsidRPr="00A07CB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</w:p>
    <w:p w14:paraId="72E4F15B" w14:textId="77777777" w:rsidR="00A07CB2" w:rsidRPr="00A07CB2" w:rsidRDefault="00A07CB2" w:rsidP="00A07CB2">
      <w:pPr>
        <w:widowControl w:val="0"/>
        <w:tabs>
          <w:tab w:val="left" w:pos="1440"/>
        </w:tabs>
        <w:spacing w:before="120" w:after="0" w:line="216" w:lineRule="auto"/>
        <w:jc w:val="both"/>
        <w:rPr>
          <w:rFonts w:ascii="Times New Roman" w:eastAsia="Times New Roman" w:hAnsi="Times New Roman" w:cs="Times New Roman"/>
          <w:color w:val="231F20"/>
          <w:sz w:val="16"/>
          <w:szCs w:val="16"/>
        </w:rPr>
        <w:sectPr w:rsidR="00A07CB2" w:rsidRPr="00A07CB2">
          <w:pgSz w:w="7920" w:h="12240"/>
          <w:pgMar w:top="720" w:right="720" w:bottom="720" w:left="720" w:header="0" w:footer="288" w:gutter="0"/>
          <w:cols w:space="720"/>
        </w:sectPr>
      </w:pPr>
      <w:r w:rsidRPr="00A07CB2">
        <w:rPr>
          <w:rFonts w:ascii="Times New Roman" w:eastAsia="Times New Roman" w:hAnsi="Times New Roman" w:cs="Times New Roman"/>
          <w:color w:val="231F20"/>
          <w:sz w:val="16"/>
          <w:szCs w:val="16"/>
        </w:rPr>
        <w:t>Trick Props: Some basic props will be provided. Any props needed for your dog must be provided by the participant.</w:t>
      </w:r>
    </w:p>
    <w:p w14:paraId="67571781" w14:textId="77777777" w:rsidR="005C4188" w:rsidRDefault="005C4188"/>
    <w:sectPr w:rsidR="005C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B2"/>
    <w:rsid w:val="00125CF1"/>
    <w:rsid w:val="005C4188"/>
    <w:rsid w:val="00A07CB2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C3F6"/>
  <w15:chartTrackingRefBased/>
  <w15:docId w15:val="{E9166A23-86EF-44F1-90C5-70C3355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c.org/sports/trick-dog/" TargetMode="External"/><Relationship Id="rId4" Type="http://schemas.openxmlformats.org/officeDocument/2006/relationships/hyperlink" Target="https://www.akc.org/products-services/training-programs/canine-good-citiz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Aldrich</dc:creator>
  <cp:keywords/>
  <dc:description/>
  <cp:lastModifiedBy>Ginger Aldrich</cp:lastModifiedBy>
  <cp:revision>1</cp:revision>
  <dcterms:created xsi:type="dcterms:W3CDTF">2022-02-08T18:52:00Z</dcterms:created>
  <dcterms:modified xsi:type="dcterms:W3CDTF">2022-02-08T18:53:00Z</dcterms:modified>
</cp:coreProperties>
</file>